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700B" w:rsidRDefault="0045700B" w:rsidP="0045700B">
      <w:pPr>
        <w:pStyle w:val="domynie"/>
        <w:spacing w:after="280" w:afterAutospacing="0"/>
        <w:contextualSpacing/>
        <w:jc w:val="center"/>
      </w:pPr>
      <w:r>
        <w:rPr>
          <w:b/>
          <w:bCs/>
          <w:color w:val="FF0000"/>
        </w:rPr>
        <w:t xml:space="preserve">REGULAMIN 20 KONKURSU PIOSENKI </w:t>
      </w:r>
    </w:p>
    <w:p w:rsidR="0045700B" w:rsidRDefault="0045700B" w:rsidP="0045700B">
      <w:pPr>
        <w:pStyle w:val="domynie"/>
        <w:spacing w:after="280" w:afterAutospacing="0"/>
        <w:contextualSpacing/>
        <w:jc w:val="center"/>
      </w:pPr>
      <w:r>
        <w:rPr>
          <w:b/>
          <w:color w:val="FF0000"/>
        </w:rPr>
        <w:t>„ WYGRAJ SUKCES”</w:t>
      </w:r>
    </w:p>
    <w:p w:rsidR="0045700B" w:rsidRDefault="0045700B" w:rsidP="0045700B">
      <w:pPr>
        <w:pStyle w:val="domynie"/>
        <w:spacing w:before="280" w:beforeAutospacing="0" w:after="280" w:afterAutospacing="0"/>
        <w:contextualSpacing/>
        <w:jc w:val="both"/>
      </w:pPr>
      <w:r>
        <w:rPr>
          <w:b/>
          <w:color w:val="FF0000"/>
        </w:rPr>
        <w:t>Patronat:</w:t>
      </w:r>
    </w:p>
    <w:p w:rsidR="0045700B" w:rsidRDefault="0045700B" w:rsidP="0045700B">
      <w:pPr>
        <w:pStyle w:val="domynie"/>
        <w:spacing w:before="280" w:beforeAutospacing="0" w:after="280" w:afterAutospacing="0"/>
        <w:contextualSpacing/>
        <w:jc w:val="both"/>
      </w:pPr>
      <w:r>
        <w:rPr>
          <w:color w:val="000000"/>
        </w:rPr>
        <w:t>PREZYDENT MIASTA TARNOBRZEGA</w:t>
      </w:r>
      <w:r>
        <w:rPr>
          <w:b/>
          <w:color w:val="000000"/>
        </w:rPr>
        <w:t xml:space="preserve"> </w:t>
      </w:r>
      <w:r>
        <w:rPr>
          <w:color w:val="000000"/>
        </w:rPr>
        <w:t xml:space="preserve"> </w:t>
      </w:r>
    </w:p>
    <w:p w:rsidR="0045700B" w:rsidRDefault="0045700B" w:rsidP="0045700B">
      <w:pPr>
        <w:pStyle w:val="domynie"/>
        <w:spacing w:before="280" w:beforeAutospacing="0" w:after="280" w:afterAutospacing="0"/>
        <w:contextualSpacing/>
        <w:jc w:val="both"/>
      </w:pPr>
      <w:r>
        <w:rPr>
          <w:b/>
        </w:rPr>
        <w:t>Organizatorzy:</w:t>
      </w:r>
    </w:p>
    <w:p w:rsidR="0045700B" w:rsidRDefault="0045700B" w:rsidP="0045700B">
      <w:pPr>
        <w:pStyle w:val="domynie"/>
        <w:spacing w:before="280" w:beforeAutospacing="0" w:after="280" w:afterAutospacing="0"/>
        <w:contextualSpacing/>
        <w:jc w:val="both"/>
      </w:pPr>
      <w:r>
        <w:t>TARNOBRZESKI DOM KULTURY</w:t>
      </w:r>
    </w:p>
    <w:p w:rsidR="0045700B" w:rsidRDefault="0045700B" w:rsidP="0045700B">
      <w:pPr>
        <w:pStyle w:val="domynie"/>
        <w:spacing w:before="280" w:beforeAutospacing="0" w:after="280" w:afterAutospacing="0"/>
        <w:contextualSpacing/>
        <w:jc w:val="both"/>
      </w:pPr>
      <w:r>
        <w:t>STUDIO „PRO-MEDIA” W TARNOBRZEGU</w:t>
      </w:r>
    </w:p>
    <w:p w:rsidR="0045700B" w:rsidRDefault="0045700B" w:rsidP="0045700B">
      <w:pPr>
        <w:pStyle w:val="domynie"/>
        <w:spacing w:before="280" w:beforeAutospacing="0" w:after="280" w:afterAutospacing="0"/>
        <w:contextualSpacing/>
        <w:jc w:val="both"/>
      </w:pPr>
      <w:r>
        <w:rPr>
          <w:b/>
          <w:color w:val="FF0000"/>
        </w:rPr>
        <w:t>Cele konkursu:</w:t>
      </w:r>
    </w:p>
    <w:p w:rsidR="0045700B" w:rsidRDefault="0045700B" w:rsidP="0045700B">
      <w:pPr>
        <w:pStyle w:val="domynie"/>
        <w:spacing w:before="280" w:beforeAutospacing="0" w:after="280" w:afterAutospacing="0"/>
        <w:contextualSpacing/>
        <w:jc w:val="both"/>
      </w:pPr>
      <w:r>
        <w:rPr>
          <w:color w:val="000000"/>
        </w:rPr>
        <w:t>Prezentacja i popularyzacja dorobku artystycznego solistów i instruktorów</w:t>
      </w:r>
    </w:p>
    <w:p w:rsidR="0045700B" w:rsidRDefault="0045700B" w:rsidP="0045700B">
      <w:pPr>
        <w:pStyle w:val="domynie"/>
        <w:spacing w:before="280" w:beforeAutospacing="0" w:after="280" w:afterAutospacing="0"/>
        <w:contextualSpacing/>
        <w:jc w:val="both"/>
      </w:pPr>
      <w:r>
        <w:rPr>
          <w:b/>
        </w:rPr>
        <w:t>Uczestnicy - soliści:</w:t>
      </w:r>
    </w:p>
    <w:p w:rsidR="0045700B" w:rsidRDefault="0045700B" w:rsidP="0045700B">
      <w:pPr>
        <w:pStyle w:val="domynie"/>
        <w:spacing w:before="280" w:beforeAutospacing="0" w:after="280" w:afterAutospacing="0"/>
        <w:contextualSpacing/>
        <w:jc w:val="both"/>
      </w:pPr>
      <w:r>
        <w:rPr>
          <w:color w:val="000000"/>
        </w:rPr>
        <w:t>I kategoria - klasy O – III</w:t>
      </w:r>
    </w:p>
    <w:p w:rsidR="0045700B" w:rsidRDefault="0045700B" w:rsidP="0045700B">
      <w:pPr>
        <w:pStyle w:val="domynie"/>
        <w:spacing w:before="280" w:beforeAutospacing="0" w:after="280" w:afterAutospacing="0"/>
        <w:contextualSpacing/>
        <w:jc w:val="both"/>
      </w:pPr>
      <w:r>
        <w:rPr>
          <w:color w:val="000000"/>
        </w:rPr>
        <w:t>II kategoria - klasy IV - VI</w:t>
      </w:r>
    </w:p>
    <w:p w:rsidR="0045700B" w:rsidRDefault="0045700B" w:rsidP="0045700B">
      <w:pPr>
        <w:pStyle w:val="domynie"/>
        <w:spacing w:before="280" w:beforeAutospacing="0" w:after="280" w:afterAutospacing="0"/>
        <w:contextualSpacing/>
        <w:jc w:val="both"/>
      </w:pPr>
      <w:r>
        <w:rPr>
          <w:color w:val="000000"/>
        </w:rPr>
        <w:t>III kategoria - klasy gimnazjalne</w:t>
      </w:r>
    </w:p>
    <w:p w:rsidR="0045700B" w:rsidRDefault="0045700B" w:rsidP="0045700B">
      <w:pPr>
        <w:pStyle w:val="domynie"/>
        <w:spacing w:before="280" w:beforeAutospacing="0" w:after="280" w:afterAutospacing="0"/>
        <w:contextualSpacing/>
        <w:jc w:val="both"/>
      </w:pPr>
      <w:r>
        <w:rPr>
          <w:color w:val="000000"/>
        </w:rPr>
        <w:t>IV kategoria - klasy ponadgimnazjalne</w:t>
      </w:r>
    </w:p>
    <w:p w:rsidR="0045700B" w:rsidRDefault="0045700B" w:rsidP="0045700B">
      <w:pPr>
        <w:pStyle w:val="domynie"/>
        <w:spacing w:before="280" w:beforeAutospacing="0" w:after="280" w:afterAutospacing="0"/>
        <w:contextualSpacing/>
        <w:jc w:val="both"/>
      </w:pPr>
      <w:r>
        <w:rPr>
          <w:b/>
          <w:color w:val="FF0000"/>
        </w:rPr>
        <w:t>Warunki udziału w Konkursie</w:t>
      </w:r>
    </w:p>
    <w:p w:rsidR="0045700B" w:rsidRDefault="0045700B" w:rsidP="0045700B">
      <w:pPr>
        <w:pStyle w:val="domynie"/>
        <w:spacing w:before="280" w:beforeAutospacing="0" w:after="280" w:afterAutospacing="0"/>
        <w:contextualSpacing/>
        <w:jc w:val="both"/>
      </w:pPr>
      <w:r>
        <w:rPr>
          <w:color w:val="000000"/>
        </w:rPr>
        <w:t>Wykonanie 2 piosenek w języku polskim:</w:t>
      </w:r>
    </w:p>
    <w:p w:rsidR="0045700B" w:rsidRDefault="0045700B" w:rsidP="0045700B">
      <w:pPr>
        <w:pStyle w:val="domynie"/>
        <w:spacing w:before="280" w:beforeAutospacing="0" w:after="280" w:afterAutospacing="0"/>
        <w:contextualSpacing/>
        <w:jc w:val="both"/>
      </w:pPr>
      <w:r>
        <w:rPr>
          <w:color w:val="000000"/>
        </w:rPr>
        <w:t xml:space="preserve">- obowiązkowej - wybranej z dotychczasowych 20 płyt Konkursu Piosenki „Wygraj Sukces”. Akompaniament do obowiązkowej piosenki znajduje się na płytach (CD). </w:t>
      </w:r>
    </w:p>
    <w:p w:rsidR="0045700B" w:rsidRDefault="0045700B" w:rsidP="0045700B">
      <w:pPr>
        <w:pStyle w:val="domynie"/>
        <w:spacing w:before="280" w:beforeAutospacing="0" w:after="280" w:afterAutospacing="0"/>
        <w:contextualSpacing/>
        <w:jc w:val="both"/>
      </w:pPr>
      <w:r>
        <w:rPr>
          <w:color w:val="000000"/>
        </w:rPr>
        <w:t>- dowolnej - może to być utwór autorski, klasyka polskiej piosenki, itp., lub piosenka z płyt „Wygraj Sukces”</w:t>
      </w:r>
    </w:p>
    <w:p w:rsidR="0045700B" w:rsidRDefault="0045700B" w:rsidP="0045700B">
      <w:pPr>
        <w:pStyle w:val="domynie"/>
        <w:spacing w:before="280" w:beforeAutospacing="0" w:after="280" w:afterAutospacing="0"/>
        <w:contextualSpacing/>
        <w:jc w:val="both"/>
      </w:pPr>
      <w:r>
        <w:rPr>
          <w:color w:val="000000"/>
        </w:rPr>
        <w:t xml:space="preserve">Akompaniament: </w:t>
      </w:r>
      <w:proofErr w:type="spellStart"/>
      <w:r>
        <w:rPr>
          <w:color w:val="000000"/>
        </w:rPr>
        <w:t>półplayback</w:t>
      </w:r>
      <w:proofErr w:type="spellEnd"/>
      <w:r>
        <w:rPr>
          <w:color w:val="000000"/>
        </w:rPr>
        <w:t xml:space="preserve"> (wyłącznie na CD), akompaniator, zespół muzyczny do 4 osób lub zespół wokalny do 4 osób. Wyklucza się udział grup baletowych. Oczekujemy nowych interpretacji i opracowań. </w:t>
      </w:r>
    </w:p>
    <w:p w:rsidR="0045700B" w:rsidRDefault="0045700B" w:rsidP="0045700B">
      <w:pPr>
        <w:pStyle w:val="domynie"/>
        <w:spacing w:before="280" w:beforeAutospacing="0" w:after="280" w:afterAutospacing="0"/>
        <w:contextualSpacing/>
        <w:jc w:val="both"/>
      </w:pPr>
      <w:r>
        <w:rPr>
          <w:color w:val="000000"/>
        </w:rPr>
        <w:t xml:space="preserve">Zachęcamy do przygotowania nowych opracowań muzycznych piosenki obowiązkowej. Archiwalne płyty (od 2 do 19) można zamówić korzystając z formularza na stronie </w:t>
      </w:r>
      <w:hyperlink r:id="rId5" w:history="1">
        <w:r>
          <w:rPr>
            <w:rStyle w:val="Hipercze"/>
            <w:color w:val="9E1C20"/>
            <w:u w:val="none"/>
          </w:rPr>
          <w:t>www.wygrajsukces.com.pl</w:t>
        </w:r>
      </w:hyperlink>
      <w:r>
        <w:t xml:space="preserve"> </w:t>
      </w:r>
      <w:r>
        <w:rPr>
          <w:color w:val="000000"/>
        </w:rPr>
        <w:t xml:space="preserve"> </w:t>
      </w:r>
    </w:p>
    <w:p w:rsidR="0045700B" w:rsidRDefault="0045700B" w:rsidP="0045700B">
      <w:pPr>
        <w:pStyle w:val="domynie"/>
        <w:spacing w:before="280" w:beforeAutospacing="0" w:after="280" w:afterAutospacing="0"/>
        <w:contextualSpacing/>
        <w:jc w:val="both"/>
      </w:pPr>
      <w:r>
        <w:rPr>
          <w:b/>
          <w:color w:val="FF0000"/>
        </w:rPr>
        <w:t>Zgłoszenie do Konkursu</w:t>
      </w:r>
    </w:p>
    <w:p w:rsidR="0045700B" w:rsidRDefault="0045700B" w:rsidP="0045700B">
      <w:pPr>
        <w:pStyle w:val="domynie"/>
        <w:spacing w:before="280" w:beforeAutospacing="0" w:after="280" w:afterAutospacing="0"/>
        <w:contextualSpacing/>
        <w:jc w:val="both"/>
      </w:pPr>
      <w:r>
        <w:t xml:space="preserve">wyłącznie za pomocą interaktywnego formularza </w:t>
      </w:r>
      <w:hyperlink r:id="rId6" w:history="1">
        <w:r>
          <w:rPr>
            <w:rStyle w:val="Hipercze"/>
            <w:b/>
            <w:color w:val="9E1C20"/>
            <w:u w:val="none"/>
          </w:rPr>
          <w:t>www.formularz.tdk.tarnobrzeg.pl</w:t>
        </w:r>
      </w:hyperlink>
      <w:r>
        <w:t xml:space="preserve">. Formularz jest dostępny także na stronach: </w:t>
      </w:r>
      <w:hyperlink r:id="rId7" w:history="1">
        <w:r>
          <w:rPr>
            <w:rStyle w:val="Hipercze"/>
            <w:b/>
            <w:color w:val="9E1C20"/>
            <w:u w:val="none"/>
          </w:rPr>
          <w:t>www.wygrajsukces.com.pl</w:t>
        </w:r>
      </w:hyperlink>
      <w:r>
        <w:t xml:space="preserve"> Do uzupełnienia formularza</w:t>
      </w:r>
      <w:r>
        <w:rPr>
          <w:color w:val="000000"/>
        </w:rPr>
        <w:t xml:space="preserve"> niezbędny jest numer </w:t>
      </w:r>
    </w:p>
    <w:p w:rsidR="0045700B" w:rsidRDefault="0045700B" w:rsidP="0045700B">
      <w:pPr>
        <w:pStyle w:val="domynie"/>
        <w:spacing w:before="280" w:beforeAutospacing="0" w:after="280" w:afterAutospacing="0"/>
        <w:contextualSpacing/>
        <w:jc w:val="both"/>
      </w:pPr>
      <w:r>
        <w:rPr>
          <w:color w:val="000000"/>
        </w:rPr>
        <w:t xml:space="preserve">identyfikacyjny płyty wyłącznie z 20 edycji, zawarty we wkładce 20 płyty (naklejka). Po prawidłowym wprowadzeniu numeru i uzupełnieniu formularza, uczestnik otrzymuje mailowe potwierdzenie przyjęcia formularza i login. </w:t>
      </w:r>
    </w:p>
    <w:p w:rsidR="0045700B" w:rsidRDefault="0045700B" w:rsidP="0045700B">
      <w:pPr>
        <w:pStyle w:val="domynie"/>
        <w:spacing w:before="280" w:beforeAutospacing="0" w:after="280" w:afterAutospacing="0"/>
        <w:contextualSpacing/>
        <w:jc w:val="both"/>
      </w:pPr>
      <w:r>
        <w:rPr>
          <w:b/>
          <w:color w:val="000000"/>
        </w:rPr>
        <w:t>Uczestnik musi zachować login, gdyż będzie on niezbędny do sprawdzenia, terminu i miejsca kwalifikacji wstępnych i regionalnych.</w:t>
      </w:r>
      <w:r>
        <w:rPr>
          <w:color w:val="000000"/>
        </w:rPr>
        <w:t xml:space="preserve"> </w:t>
      </w:r>
      <w:r>
        <w:rPr>
          <w:b/>
        </w:rPr>
        <w:t xml:space="preserve">Zgłoszenia na formularzu należy dokonać wyłącznie w dniach </w:t>
      </w:r>
    </w:p>
    <w:p w:rsidR="0045700B" w:rsidRDefault="0045700B" w:rsidP="0045700B">
      <w:pPr>
        <w:pStyle w:val="domynie"/>
        <w:spacing w:before="280" w:beforeAutospacing="0" w:after="280" w:afterAutospacing="0"/>
        <w:contextualSpacing/>
        <w:jc w:val="both"/>
      </w:pPr>
      <w:r>
        <w:rPr>
          <w:b/>
          <w:color w:val="FF0000"/>
        </w:rPr>
        <w:t>od 26 stycznia do</w:t>
      </w:r>
      <w:r>
        <w:rPr>
          <w:color w:val="FF0000"/>
        </w:rPr>
        <w:t xml:space="preserve"> </w:t>
      </w:r>
      <w:r>
        <w:rPr>
          <w:b/>
          <w:color w:val="FF0000"/>
        </w:rPr>
        <w:t>28 lutego 2015 r.</w:t>
      </w:r>
      <w:r>
        <w:rPr>
          <w:b/>
          <w:color w:val="000000"/>
        </w:rPr>
        <w:t xml:space="preserve"> </w:t>
      </w:r>
      <w:r>
        <w:rPr>
          <w:color w:val="000000"/>
        </w:rPr>
        <w:t>Prosimy o przestrzeganie terminu zgłoszenia. Po 28 lutego 2015 r. uzupełnianie formularza, pomimo posiadanego numeru identyfikacyjnego, będzie niemożliwe.</w:t>
      </w:r>
      <w:r>
        <w:rPr>
          <w:color w:val="FF4523"/>
        </w:rPr>
        <w:t xml:space="preserve"> </w:t>
      </w:r>
      <w:r>
        <w:rPr>
          <w:b/>
        </w:rPr>
        <w:t xml:space="preserve"> </w:t>
      </w:r>
    </w:p>
    <w:p w:rsidR="0045700B" w:rsidRDefault="0045700B" w:rsidP="0045700B">
      <w:pPr>
        <w:pStyle w:val="domynie"/>
        <w:spacing w:before="280" w:beforeAutospacing="0" w:after="280" w:afterAutospacing="0"/>
        <w:contextualSpacing/>
        <w:jc w:val="both"/>
      </w:pPr>
      <w:r>
        <w:rPr>
          <w:b/>
          <w:color w:val="FF0000"/>
        </w:rPr>
        <w:t> </w:t>
      </w:r>
    </w:p>
    <w:p w:rsidR="0045700B" w:rsidRDefault="0045700B" w:rsidP="0045700B">
      <w:pPr>
        <w:pStyle w:val="domynie"/>
        <w:spacing w:before="280" w:beforeAutospacing="0" w:after="280" w:afterAutospacing="0"/>
        <w:contextualSpacing/>
        <w:jc w:val="both"/>
      </w:pPr>
      <w:r>
        <w:rPr>
          <w:b/>
          <w:color w:val="FF0000"/>
        </w:rPr>
        <w:t>I ETAP KONKURSU – KWALIFIKACJE WSTĘPNE</w:t>
      </w:r>
    </w:p>
    <w:p w:rsidR="0045700B" w:rsidRDefault="0045700B" w:rsidP="0045700B">
      <w:pPr>
        <w:pStyle w:val="domynie"/>
        <w:spacing w:before="280" w:beforeAutospacing="0" w:after="280" w:afterAutospacing="0"/>
        <w:contextualSpacing/>
        <w:jc w:val="both"/>
      </w:pPr>
      <w:r>
        <w:rPr>
          <w:b/>
        </w:rPr>
        <w:t xml:space="preserve">1. Informacje o terminie i miejscu kwalifikacji wstępnych znajdziecie na stronie formularza </w:t>
      </w:r>
      <w:hyperlink r:id="rId8" w:history="1">
        <w:r>
          <w:rPr>
            <w:rStyle w:val="Hipercze"/>
            <w:b/>
            <w:color w:val="9E1C20"/>
            <w:u w:val="none"/>
          </w:rPr>
          <w:t>www.formularz.tdk.tarnobrzeg.pl</w:t>
        </w:r>
      </w:hyperlink>
      <w:r>
        <w:t xml:space="preserve">. </w:t>
      </w:r>
      <w:r>
        <w:rPr>
          <w:b/>
        </w:rPr>
        <w:t>od</w:t>
      </w:r>
      <w:r>
        <w:rPr>
          <w:b/>
          <w:color w:val="FF0000"/>
        </w:rPr>
        <w:t xml:space="preserve"> 12 marca 2015 r.</w:t>
      </w:r>
      <w:r>
        <w:rPr>
          <w:b/>
        </w:rPr>
        <w:t xml:space="preserve"> wpisując login </w:t>
      </w:r>
      <w:r>
        <w:rPr>
          <w:b/>
        </w:rPr>
        <w:br/>
        <w:t xml:space="preserve">i numer identyfikacyjny płyty.  </w:t>
      </w:r>
      <w:r>
        <w:rPr>
          <w:b/>
          <w:color w:val="000000"/>
        </w:rPr>
        <w:t>Uczestnicy nie będą powiadamiani listownie.</w:t>
      </w:r>
    </w:p>
    <w:p w:rsidR="0045700B" w:rsidRDefault="0045700B" w:rsidP="0045700B">
      <w:pPr>
        <w:pStyle w:val="domynie"/>
        <w:spacing w:before="280" w:beforeAutospacing="0" w:after="280" w:afterAutospacing="0"/>
        <w:contextualSpacing/>
        <w:jc w:val="both"/>
      </w:pPr>
      <w:r>
        <w:t xml:space="preserve">2. Kwalifikacje wstępne odbędą się w dniach: </w:t>
      </w:r>
      <w:r>
        <w:rPr>
          <w:b/>
          <w:color w:val="FF0000"/>
        </w:rPr>
        <w:t>22-29 marca 2015 r.</w:t>
      </w:r>
      <w:r>
        <w:t xml:space="preserve"> w kilkudziesięciu wybranych ośrodkach kultury na terenie całego kraju.</w:t>
      </w:r>
    </w:p>
    <w:p w:rsidR="0045700B" w:rsidRDefault="0045700B" w:rsidP="0045700B">
      <w:pPr>
        <w:pStyle w:val="domynie"/>
        <w:spacing w:before="280" w:beforeAutospacing="0" w:after="280" w:afterAutospacing="0"/>
        <w:contextualSpacing/>
        <w:jc w:val="both"/>
      </w:pPr>
      <w:r>
        <w:rPr>
          <w:color w:val="000000"/>
        </w:rPr>
        <w:t xml:space="preserve">3.  Soliści w kwalifikacjach wstępnych wykonują 2 piosenki. </w:t>
      </w:r>
    </w:p>
    <w:p w:rsidR="0045700B" w:rsidRDefault="0045700B" w:rsidP="0045700B">
      <w:pPr>
        <w:pStyle w:val="domynie"/>
        <w:spacing w:before="280" w:beforeAutospacing="0" w:after="280" w:afterAutospacing="0"/>
        <w:contextualSpacing/>
        <w:jc w:val="both"/>
      </w:pPr>
      <w:r>
        <w:rPr>
          <w:color w:val="000000"/>
        </w:rPr>
        <w:t>4. Komisję artystyczną kwalifikacji wstępnych powołują ich organizatorzy. Organizatorzy kwalifikacji wstępnych ponoszą odpowiedzialność za ich przebieg i organizację.</w:t>
      </w:r>
    </w:p>
    <w:p w:rsidR="0045700B" w:rsidRDefault="0045700B" w:rsidP="0045700B">
      <w:pPr>
        <w:pStyle w:val="domynie"/>
        <w:spacing w:before="280" w:beforeAutospacing="0" w:after="280" w:afterAutospacing="0"/>
        <w:contextualSpacing/>
        <w:jc w:val="both"/>
      </w:pPr>
      <w:r>
        <w:rPr>
          <w:color w:val="000000"/>
        </w:rPr>
        <w:t xml:space="preserve">5. Organizator: Tarnobrzeski Dom Kultury zastrzega sobie prawo do podjęcia decyzji </w:t>
      </w:r>
    </w:p>
    <w:p w:rsidR="0045700B" w:rsidRDefault="0045700B" w:rsidP="0045700B">
      <w:pPr>
        <w:pStyle w:val="domynie"/>
        <w:spacing w:before="280" w:beforeAutospacing="0" w:after="280" w:afterAutospacing="0"/>
        <w:contextualSpacing/>
        <w:jc w:val="both"/>
      </w:pPr>
      <w:r>
        <w:rPr>
          <w:color w:val="000000"/>
        </w:rPr>
        <w:lastRenderedPageBreak/>
        <w:t>o prezentacji 1 piosenki w kwalifikacjach wstępnych, w przypadku dużej liczby uczestników w ośrodku przeprowadzającym kwalifikacje.</w:t>
      </w:r>
    </w:p>
    <w:p w:rsidR="0045700B" w:rsidRDefault="0045700B" w:rsidP="0045700B">
      <w:pPr>
        <w:pStyle w:val="domynie"/>
        <w:spacing w:before="280" w:beforeAutospacing="0" w:after="280" w:afterAutospacing="0"/>
        <w:contextualSpacing/>
        <w:jc w:val="both"/>
      </w:pPr>
      <w:r>
        <w:t> </w:t>
      </w:r>
    </w:p>
    <w:p w:rsidR="0045700B" w:rsidRDefault="0045700B" w:rsidP="0045700B">
      <w:pPr>
        <w:pStyle w:val="domynie"/>
        <w:spacing w:before="280" w:beforeAutospacing="0" w:after="280" w:afterAutospacing="0"/>
        <w:contextualSpacing/>
        <w:jc w:val="both"/>
      </w:pPr>
      <w:r>
        <w:rPr>
          <w:b/>
          <w:color w:val="FF0000"/>
        </w:rPr>
        <w:t>II ETAP KONKURSU – KWALIFIKACJE REGIONALNE</w:t>
      </w:r>
    </w:p>
    <w:p w:rsidR="0045700B" w:rsidRDefault="0045700B" w:rsidP="0045700B">
      <w:pPr>
        <w:pStyle w:val="domynie"/>
        <w:spacing w:before="280" w:beforeAutospacing="0" w:after="280" w:afterAutospacing="0"/>
        <w:contextualSpacing/>
        <w:jc w:val="both"/>
      </w:pPr>
      <w:r>
        <w:rPr>
          <w:color w:val="000000"/>
        </w:rPr>
        <w:t xml:space="preserve">1. Laureaci kwalifikacji wstępnych wezmą udział w kwalifikacjach regionalnych w dniach: </w:t>
      </w:r>
    </w:p>
    <w:p w:rsidR="0045700B" w:rsidRDefault="0045700B" w:rsidP="0045700B">
      <w:pPr>
        <w:pStyle w:val="domynie"/>
        <w:spacing w:before="280" w:beforeAutospacing="0" w:after="280" w:afterAutospacing="0"/>
        <w:contextualSpacing/>
        <w:jc w:val="both"/>
      </w:pPr>
      <w:r>
        <w:rPr>
          <w:b/>
        </w:rPr>
        <w:t xml:space="preserve"> </w:t>
      </w:r>
      <w:r>
        <w:rPr>
          <w:b/>
          <w:color w:val="FF0000"/>
        </w:rPr>
        <w:t>24 kwietnia  –  10 maja 2015 r.</w:t>
      </w:r>
    </w:p>
    <w:p w:rsidR="0045700B" w:rsidRDefault="0045700B" w:rsidP="0045700B">
      <w:pPr>
        <w:pStyle w:val="domynie"/>
        <w:spacing w:before="280" w:beforeAutospacing="0" w:after="280" w:afterAutospacing="0"/>
        <w:contextualSpacing/>
        <w:jc w:val="both"/>
      </w:pPr>
      <w:r>
        <w:rPr>
          <w:b/>
          <w:color w:val="000000"/>
        </w:rPr>
        <w:t>2. Informacje o terminie i miejscu kwalifikacji regionalnych</w:t>
      </w:r>
      <w:r>
        <w:rPr>
          <w:b/>
          <w:color w:val="FF4523"/>
        </w:rPr>
        <w:t xml:space="preserve"> </w:t>
      </w:r>
      <w:r>
        <w:rPr>
          <w:b/>
          <w:color w:val="000000"/>
        </w:rPr>
        <w:t xml:space="preserve">znajdziecie </w:t>
      </w:r>
      <w:r>
        <w:rPr>
          <w:b/>
        </w:rPr>
        <w:t xml:space="preserve">od </w:t>
      </w:r>
      <w:r>
        <w:rPr>
          <w:b/>
          <w:color w:val="FF0000"/>
        </w:rPr>
        <w:t>15 kwietnia</w:t>
      </w:r>
      <w:r>
        <w:rPr>
          <w:b/>
        </w:rPr>
        <w:t xml:space="preserve"> </w:t>
      </w:r>
      <w:r>
        <w:rPr>
          <w:b/>
          <w:color w:val="FF0000"/>
        </w:rPr>
        <w:t>2015 r.</w:t>
      </w:r>
      <w:r>
        <w:rPr>
          <w:b/>
        </w:rPr>
        <w:t xml:space="preserve"> </w:t>
      </w:r>
      <w:r>
        <w:rPr>
          <w:b/>
          <w:color w:val="000000"/>
        </w:rPr>
        <w:t xml:space="preserve">na stronie formularza </w:t>
      </w:r>
      <w:hyperlink r:id="rId9" w:history="1">
        <w:r>
          <w:rPr>
            <w:rStyle w:val="Hipercze"/>
            <w:b/>
            <w:color w:val="9E1C20"/>
            <w:u w:val="none"/>
          </w:rPr>
          <w:t>www.formularz.tdk.tarnobrzeg.pl</w:t>
        </w:r>
      </w:hyperlink>
      <w:r>
        <w:t>.</w:t>
      </w:r>
      <w:r>
        <w:rPr>
          <w:b/>
          <w:color w:val="000000"/>
        </w:rPr>
        <w:t xml:space="preserve"> wpisując login i numer identyfikacyjny płyty</w:t>
      </w:r>
      <w:r>
        <w:rPr>
          <w:b/>
        </w:rPr>
        <w:t>.</w:t>
      </w:r>
      <w:r>
        <w:rPr>
          <w:b/>
          <w:color w:val="000000"/>
        </w:rPr>
        <w:t xml:space="preserve"> </w:t>
      </w:r>
    </w:p>
    <w:p w:rsidR="0045700B" w:rsidRDefault="0045700B" w:rsidP="0045700B">
      <w:pPr>
        <w:pStyle w:val="domynie"/>
        <w:spacing w:before="280" w:beforeAutospacing="0" w:after="280" w:afterAutospacing="0"/>
        <w:contextualSpacing/>
        <w:jc w:val="both"/>
      </w:pPr>
      <w:r>
        <w:rPr>
          <w:b/>
          <w:color w:val="000000"/>
        </w:rPr>
        <w:t>Uczestnicy nie będą powiadamiani listownie.</w:t>
      </w:r>
    </w:p>
    <w:p w:rsidR="0045700B" w:rsidRDefault="0045700B" w:rsidP="0045700B">
      <w:pPr>
        <w:pStyle w:val="domynie"/>
        <w:spacing w:before="280" w:beforeAutospacing="0" w:after="280" w:afterAutospacing="0"/>
        <w:contextualSpacing/>
        <w:jc w:val="both"/>
      </w:pPr>
      <w:r>
        <w:rPr>
          <w:color w:val="000000"/>
        </w:rPr>
        <w:t xml:space="preserve">3. Soliści w kwalifikacjach regionalnych prezentują 2 piosenki. </w:t>
      </w:r>
    </w:p>
    <w:p w:rsidR="0045700B" w:rsidRDefault="0045700B" w:rsidP="0045700B">
      <w:pPr>
        <w:pStyle w:val="domynie"/>
        <w:spacing w:before="280" w:beforeAutospacing="0" w:after="280" w:afterAutospacing="0"/>
        <w:contextualSpacing/>
        <w:jc w:val="both"/>
      </w:pPr>
      <w:r>
        <w:rPr>
          <w:b/>
          <w:color w:val="FF0000"/>
        </w:rPr>
        <w:t> </w:t>
      </w:r>
    </w:p>
    <w:p w:rsidR="0045700B" w:rsidRDefault="0045700B" w:rsidP="0045700B">
      <w:pPr>
        <w:pStyle w:val="domynie"/>
        <w:spacing w:before="280" w:beforeAutospacing="0" w:after="280" w:afterAutospacing="0"/>
        <w:contextualSpacing/>
        <w:jc w:val="both"/>
      </w:pPr>
      <w:r>
        <w:rPr>
          <w:b/>
          <w:color w:val="FF0000"/>
        </w:rPr>
        <w:t>III ETAP KONKURSU – FINAŁ</w:t>
      </w:r>
    </w:p>
    <w:p w:rsidR="0045700B" w:rsidRDefault="0045700B" w:rsidP="0045700B">
      <w:pPr>
        <w:pStyle w:val="domynie"/>
        <w:spacing w:before="280" w:beforeAutospacing="0" w:after="280" w:afterAutospacing="0"/>
        <w:contextualSpacing/>
        <w:jc w:val="both"/>
      </w:pPr>
      <w:r>
        <w:rPr>
          <w:b/>
        </w:rPr>
        <w:t xml:space="preserve">Laureaci kwalifikacji regionalnych wezmą udział w Finale Konkursu w dniach 4-6 czerwca 2015 r. Potwierdzają swój udział w Finale do </w:t>
      </w:r>
      <w:r>
        <w:rPr>
          <w:b/>
          <w:color w:val="FF0000"/>
        </w:rPr>
        <w:t>15 maja 2015 r.</w:t>
      </w:r>
      <w:r>
        <w:rPr>
          <w:b/>
        </w:rPr>
        <w:t xml:space="preserve"> uzupełniając kartę akredytacyjną </w:t>
      </w:r>
    </w:p>
    <w:p w:rsidR="0045700B" w:rsidRDefault="0045700B" w:rsidP="0045700B">
      <w:pPr>
        <w:pStyle w:val="domynie"/>
        <w:spacing w:before="280" w:beforeAutospacing="0" w:after="280" w:afterAutospacing="0"/>
        <w:contextualSpacing/>
        <w:jc w:val="both"/>
      </w:pPr>
      <w:r>
        <w:rPr>
          <w:b/>
        </w:rPr>
        <w:t xml:space="preserve">na stronie formularza </w:t>
      </w:r>
      <w:hyperlink r:id="rId10" w:history="1">
        <w:r>
          <w:rPr>
            <w:rStyle w:val="Hipercze"/>
            <w:b/>
            <w:color w:val="9E1C20"/>
            <w:u w:val="none"/>
          </w:rPr>
          <w:t>www.formularz.tdk.tarnobrzeg.pl</w:t>
        </w:r>
      </w:hyperlink>
      <w:r>
        <w:t>.</w:t>
      </w:r>
      <w:r>
        <w:rPr>
          <w:b/>
          <w:color w:val="000000"/>
        </w:rPr>
        <w:t xml:space="preserve"> </w:t>
      </w:r>
    </w:p>
    <w:p w:rsidR="0045700B" w:rsidRDefault="0045700B" w:rsidP="0045700B">
      <w:pPr>
        <w:pStyle w:val="domynie"/>
        <w:spacing w:before="280" w:beforeAutospacing="0" w:after="280" w:afterAutospacing="0"/>
        <w:contextualSpacing/>
        <w:jc w:val="both"/>
      </w:pPr>
      <w:r>
        <w:rPr>
          <w:color w:val="000000"/>
        </w:rPr>
        <w:t>Do uzupełnienia karty niezbędny będzie numer identyfikacyjny płyty i login.</w:t>
      </w:r>
    </w:p>
    <w:p w:rsidR="0045700B" w:rsidRDefault="0045700B" w:rsidP="0045700B">
      <w:pPr>
        <w:pStyle w:val="domynie"/>
        <w:spacing w:before="280" w:beforeAutospacing="0" w:after="280" w:afterAutospacing="0"/>
        <w:contextualSpacing/>
        <w:jc w:val="both"/>
      </w:pPr>
      <w:r>
        <w:rPr>
          <w:color w:val="000000"/>
        </w:rPr>
        <w:t xml:space="preserve">1.Finał konkursu odbędzie się w </w:t>
      </w:r>
      <w:r>
        <w:rPr>
          <w:b/>
          <w:color w:val="000000"/>
        </w:rPr>
        <w:t>Tarnobrzeskim Domu Kultury w Tarnobrzegu,</w:t>
      </w:r>
      <w:r>
        <w:rPr>
          <w:color w:val="000000"/>
        </w:rPr>
        <w:t xml:space="preserve"> </w:t>
      </w:r>
    </w:p>
    <w:p w:rsidR="0045700B" w:rsidRDefault="0045700B" w:rsidP="0045700B">
      <w:pPr>
        <w:pStyle w:val="domynie"/>
        <w:spacing w:before="280" w:beforeAutospacing="0" w:after="280" w:afterAutospacing="0"/>
        <w:contextualSpacing/>
        <w:jc w:val="both"/>
      </w:pPr>
      <w:r>
        <w:rPr>
          <w:color w:val="000000"/>
        </w:rPr>
        <w:t>ul. J Słowackiego 2</w:t>
      </w:r>
    </w:p>
    <w:p w:rsidR="0045700B" w:rsidRDefault="0045700B" w:rsidP="0045700B">
      <w:pPr>
        <w:pStyle w:val="domynie"/>
        <w:spacing w:before="280" w:beforeAutospacing="0" w:after="280" w:afterAutospacing="0"/>
        <w:contextualSpacing/>
        <w:jc w:val="both"/>
      </w:pPr>
      <w:r>
        <w:rPr>
          <w:b/>
          <w:color w:val="FF0000"/>
        </w:rPr>
        <w:t>4 czerwca 2015 r. (czwartek) - prezentacje konkursowe – soliści w kat. I, II, III</w:t>
      </w:r>
    </w:p>
    <w:p w:rsidR="0045700B" w:rsidRDefault="0045700B" w:rsidP="0045700B">
      <w:pPr>
        <w:pStyle w:val="domynie"/>
        <w:spacing w:before="280" w:beforeAutospacing="0" w:after="280" w:afterAutospacing="0"/>
        <w:contextualSpacing/>
        <w:jc w:val="both"/>
      </w:pPr>
      <w:r>
        <w:rPr>
          <w:b/>
          <w:color w:val="FF0000"/>
        </w:rPr>
        <w:t>5 czerwca 2015 r. (piątek) - prezentacje konkursowe – soliści w kat. III c d., IV</w:t>
      </w:r>
    </w:p>
    <w:p w:rsidR="0045700B" w:rsidRDefault="0045700B" w:rsidP="0045700B">
      <w:pPr>
        <w:pStyle w:val="domynie"/>
        <w:spacing w:before="280" w:beforeAutospacing="0" w:after="280" w:afterAutospacing="0"/>
        <w:contextualSpacing/>
        <w:jc w:val="both"/>
      </w:pPr>
      <w:r>
        <w:rPr>
          <w:b/>
          <w:color w:val="FF0000"/>
        </w:rPr>
        <w:t xml:space="preserve">6 czerwca 2015 r. (sobota) - KONCERT GALOWY </w:t>
      </w:r>
    </w:p>
    <w:p w:rsidR="0045700B" w:rsidRDefault="0045700B" w:rsidP="0045700B">
      <w:pPr>
        <w:pStyle w:val="domynie"/>
        <w:spacing w:before="280" w:beforeAutospacing="0" w:after="280" w:afterAutospacing="0"/>
        <w:contextualSpacing/>
        <w:jc w:val="both"/>
      </w:pPr>
      <w:r>
        <w:rPr>
          <w:color w:val="000000"/>
        </w:rPr>
        <w:t>2. Solista wykonuje 1 piosenkę wskazaną przez komisję artystyczną kwalifikacji  regionalnych.</w:t>
      </w:r>
    </w:p>
    <w:p w:rsidR="0045700B" w:rsidRDefault="0045700B" w:rsidP="0045700B">
      <w:pPr>
        <w:pStyle w:val="domynie"/>
        <w:spacing w:before="280" w:beforeAutospacing="0" w:after="280" w:afterAutospacing="0"/>
        <w:contextualSpacing/>
        <w:jc w:val="both"/>
      </w:pPr>
      <w:r>
        <w:rPr>
          <w:b/>
          <w:color w:val="FF0000"/>
        </w:rPr>
        <w:t>Kryteria oceny i nagrody:</w:t>
      </w:r>
    </w:p>
    <w:p w:rsidR="0045700B" w:rsidRDefault="0045700B" w:rsidP="0045700B">
      <w:pPr>
        <w:pStyle w:val="domynie"/>
        <w:spacing w:before="280" w:beforeAutospacing="0" w:after="280" w:afterAutospacing="0"/>
        <w:contextualSpacing/>
        <w:jc w:val="both"/>
      </w:pPr>
      <w:r>
        <w:rPr>
          <w:color w:val="000000"/>
        </w:rPr>
        <w:t>1. Jury oceniać będzie walory głosowe,</w:t>
      </w:r>
      <w:r>
        <w:rPr>
          <w:b/>
          <w:color w:val="FF0000"/>
        </w:rPr>
        <w:t xml:space="preserve"> </w:t>
      </w:r>
      <w:r>
        <w:rPr>
          <w:color w:val="FF0000"/>
        </w:rPr>
        <w:t>dobór repertuaru</w:t>
      </w:r>
      <w:r>
        <w:rPr>
          <w:b/>
          <w:color w:val="FF0000"/>
        </w:rPr>
        <w:t xml:space="preserve"> (</w:t>
      </w:r>
      <w:r>
        <w:rPr>
          <w:color w:val="FF0000"/>
        </w:rPr>
        <w:t>repertuar powinien być dostosowany do wieku i możliwości wokalnych solisty</w:t>
      </w:r>
      <w:r>
        <w:rPr>
          <w:b/>
          <w:color w:val="FF0000"/>
        </w:rPr>
        <w:t xml:space="preserve">, </w:t>
      </w:r>
      <w:r>
        <w:rPr>
          <w:color w:val="FF0000"/>
        </w:rPr>
        <w:t>należy zwrócić uwagę na</w:t>
      </w:r>
      <w:r>
        <w:rPr>
          <w:b/>
          <w:color w:val="FF0000"/>
        </w:rPr>
        <w:t xml:space="preserve"> </w:t>
      </w:r>
      <w:r>
        <w:rPr>
          <w:color w:val="FF0000"/>
        </w:rPr>
        <w:t>zrozumienie tekstu i świadomą jego interpretację</w:t>
      </w:r>
      <w:r>
        <w:rPr>
          <w:b/>
          <w:color w:val="FF0000"/>
        </w:rPr>
        <w:t>)</w:t>
      </w:r>
      <w:r>
        <w:rPr>
          <w:color w:val="FF0000"/>
        </w:rPr>
        <w:t>,</w:t>
      </w:r>
    </w:p>
    <w:p w:rsidR="0045700B" w:rsidRDefault="0045700B" w:rsidP="0045700B">
      <w:pPr>
        <w:pStyle w:val="domynie"/>
        <w:spacing w:before="280" w:beforeAutospacing="0" w:after="280" w:afterAutospacing="0"/>
        <w:contextualSpacing/>
        <w:jc w:val="both"/>
      </w:pPr>
      <w:r>
        <w:rPr>
          <w:color w:val="000000"/>
        </w:rPr>
        <w:t>muzykalność, własną interpretację piosenki, indywidualność artystyczną.</w:t>
      </w:r>
    </w:p>
    <w:p w:rsidR="0045700B" w:rsidRDefault="0045700B" w:rsidP="0045700B">
      <w:pPr>
        <w:pStyle w:val="domynie"/>
        <w:spacing w:before="280" w:beforeAutospacing="0" w:after="280" w:afterAutospacing="0"/>
        <w:contextualSpacing/>
        <w:jc w:val="both"/>
      </w:pPr>
      <w:r>
        <w:rPr>
          <w:color w:val="000000"/>
        </w:rPr>
        <w:t xml:space="preserve">2. Główną nagrodą 20 edycji Konkursu Piosenki „Wygraj Sukces” jest wycieczka do </w:t>
      </w:r>
      <w:proofErr w:type="spellStart"/>
      <w:r>
        <w:rPr>
          <w:rStyle w:val="spelle"/>
          <w:color w:val="000000"/>
        </w:rPr>
        <w:t>Eurodisneylandu</w:t>
      </w:r>
      <w:proofErr w:type="spellEnd"/>
      <w:r>
        <w:rPr>
          <w:color w:val="000000"/>
        </w:rPr>
        <w:t xml:space="preserve"> pod Paryżem dla laureata Grand Prix i jego instruktora (realizacja w lipcu lub do 15 sierpnia 2015 r.)</w:t>
      </w:r>
    </w:p>
    <w:p w:rsidR="0045700B" w:rsidRDefault="0045700B" w:rsidP="0045700B">
      <w:pPr>
        <w:pStyle w:val="domynie"/>
        <w:spacing w:before="280" w:beforeAutospacing="0" w:after="280" w:afterAutospacing="0"/>
        <w:contextualSpacing/>
        <w:jc w:val="both"/>
      </w:pPr>
      <w:r>
        <w:rPr>
          <w:color w:val="000000"/>
        </w:rPr>
        <w:t>3. W poszczególnych kategoriach wiekowych zostaną przyznane nagrody rzeczowe.</w:t>
      </w:r>
    </w:p>
    <w:p w:rsidR="0045700B" w:rsidRDefault="0045700B" w:rsidP="0045700B">
      <w:pPr>
        <w:pStyle w:val="domynie"/>
        <w:spacing w:before="280" w:beforeAutospacing="0" w:after="280" w:afterAutospacing="0"/>
        <w:contextualSpacing/>
        <w:jc w:val="both"/>
      </w:pPr>
      <w:r>
        <w:rPr>
          <w:color w:val="000000"/>
        </w:rPr>
        <w:t>4. Nieodebrane nagrody mogą być wysłane na koszt nagrodzonego po wcześniejszym telefonicznym uzgodnieniu, którego należy dokonać do dnia 30 czerwca 2015 r.</w:t>
      </w:r>
    </w:p>
    <w:p w:rsidR="0045700B" w:rsidRDefault="0045700B" w:rsidP="0045700B">
      <w:pPr>
        <w:pStyle w:val="domynie"/>
        <w:spacing w:before="280" w:beforeAutospacing="0" w:after="280" w:afterAutospacing="0"/>
        <w:contextualSpacing/>
        <w:jc w:val="both"/>
      </w:pPr>
      <w:r>
        <w:rPr>
          <w:color w:val="000000"/>
        </w:rPr>
        <w:t>Po tym terminie nagrody pozostaną do dyspozycji TDK</w:t>
      </w:r>
    </w:p>
    <w:p w:rsidR="0045700B" w:rsidRDefault="0045700B" w:rsidP="0045700B">
      <w:pPr>
        <w:pStyle w:val="domynie"/>
        <w:spacing w:before="280" w:beforeAutospacing="0" w:after="280" w:afterAutospacing="0"/>
        <w:contextualSpacing/>
        <w:jc w:val="both"/>
      </w:pPr>
      <w:r>
        <w:rPr>
          <w:b/>
        </w:rPr>
        <w:t xml:space="preserve">Przepisy ogólne: </w:t>
      </w:r>
    </w:p>
    <w:p w:rsidR="0045700B" w:rsidRDefault="0045700B" w:rsidP="0045700B">
      <w:pPr>
        <w:pStyle w:val="domynie"/>
        <w:spacing w:before="280" w:beforeAutospacing="0" w:after="280" w:afterAutospacing="0"/>
        <w:contextualSpacing/>
        <w:jc w:val="both"/>
      </w:pPr>
      <w:r>
        <w:rPr>
          <w:color w:val="000000"/>
        </w:rPr>
        <w:t>1. W konkursie nie mogą brać udziału laureaci Grand Prix poprzednich edycji.</w:t>
      </w:r>
    </w:p>
    <w:p w:rsidR="0045700B" w:rsidRDefault="0045700B" w:rsidP="0045700B">
      <w:pPr>
        <w:pStyle w:val="domynie"/>
        <w:spacing w:before="280" w:beforeAutospacing="0" w:after="280" w:afterAutospacing="0"/>
        <w:contextualSpacing/>
        <w:jc w:val="both"/>
      </w:pPr>
      <w:r>
        <w:rPr>
          <w:color w:val="000000"/>
        </w:rPr>
        <w:t xml:space="preserve">2. </w:t>
      </w:r>
      <w:r>
        <w:rPr>
          <w:color w:val="000000"/>
          <w:u w:val="single"/>
        </w:rPr>
        <w:t xml:space="preserve">Uczestnicy Finału 20 edycji Konkursu Piosenki „Wygraj Sukces”, którzy brali udział </w:t>
      </w:r>
    </w:p>
    <w:p w:rsidR="0045700B" w:rsidRDefault="0045700B" w:rsidP="0045700B">
      <w:pPr>
        <w:pStyle w:val="domynie"/>
        <w:spacing w:before="280" w:beforeAutospacing="0" w:after="280" w:afterAutospacing="0"/>
        <w:contextualSpacing/>
        <w:jc w:val="both"/>
      </w:pPr>
      <w:r>
        <w:rPr>
          <w:color w:val="000000"/>
          <w:u w:val="single"/>
        </w:rPr>
        <w:t xml:space="preserve">w Finale 19 edycji nie mogą prezentować repertuaru z kwalifikacji regionalnych 19 edycji.                   </w:t>
      </w:r>
    </w:p>
    <w:p w:rsidR="0045700B" w:rsidRDefault="0045700B" w:rsidP="0045700B">
      <w:pPr>
        <w:pStyle w:val="domynie"/>
        <w:spacing w:before="280" w:beforeAutospacing="0" w:after="280" w:afterAutospacing="0"/>
        <w:contextualSpacing/>
        <w:jc w:val="both"/>
      </w:pPr>
      <w:r>
        <w:rPr>
          <w:color w:val="000000"/>
        </w:rPr>
        <w:t xml:space="preserve">3. Dopuszcza się możliwość zmiany repertuaru w kwalifikacjach wstępnych i regionalnych. </w:t>
      </w:r>
      <w:r>
        <w:rPr>
          <w:color w:val="000000"/>
          <w:u w:val="single"/>
        </w:rPr>
        <w:t>Należy tego dokonać w dniu kwalifikacji bezpośrednio w wyznaczonym dla uczestnika ośrodku przeprowadzającym kwalifikacje.</w:t>
      </w:r>
    </w:p>
    <w:p w:rsidR="0045700B" w:rsidRDefault="0045700B" w:rsidP="0045700B">
      <w:pPr>
        <w:pStyle w:val="domynie"/>
        <w:spacing w:before="280" w:beforeAutospacing="0" w:after="280" w:afterAutospacing="0"/>
        <w:contextualSpacing/>
        <w:jc w:val="both"/>
      </w:pPr>
      <w:r>
        <w:rPr>
          <w:color w:val="000000"/>
        </w:rPr>
        <w:t>4. Uczestnicy kwalifikacji wstępnych i regionalnych nie pokrywają kosztów akredytacji, natomiast pokrywają koszty przejazdu i ubezpieczenia.</w:t>
      </w:r>
    </w:p>
    <w:p w:rsidR="0045700B" w:rsidRDefault="0045700B" w:rsidP="0045700B">
      <w:pPr>
        <w:pStyle w:val="domynie"/>
        <w:spacing w:before="280" w:beforeAutospacing="0" w:after="280" w:afterAutospacing="0"/>
        <w:contextualSpacing/>
        <w:jc w:val="both"/>
      </w:pPr>
      <w:r>
        <w:rPr>
          <w:color w:val="000000"/>
        </w:rPr>
        <w:t>5. We wszystkich etapach konkursu każdemu niepełnoletniemu uczestnikowi musi towarzyszyć opiekun (rodzic lub upoważniona przez niego osoba).</w:t>
      </w:r>
    </w:p>
    <w:p w:rsidR="0045700B" w:rsidRDefault="0045700B" w:rsidP="0045700B">
      <w:pPr>
        <w:pStyle w:val="domynie"/>
        <w:spacing w:before="280" w:beforeAutospacing="0" w:after="280" w:afterAutospacing="0"/>
        <w:contextualSpacing/>
        <w:jc w:val="both"/>
      </w:pPr>
      <w:r>
        <w:rPr>
          <w:color w:val="000000"/>
        </w:rPr>
        <w:t>6. We wszystkich etapach konkursu uczestnicy winni posiadać aktualną legitymację szkolną lub inny dowód tożsamości.</w:t>
      </w:r>
    </w:p>
    <w:p w:rsidR="0045700B" w:rsidRDefault="0045700B" w:rsidP="0045700B">
      <w:pPr>
        <w:pStyle w:val="domynie"/>
        <w:spacing w:before="280" w:beforeAutospacing="0" w:after="280" w:afterAutospacing="0"/>
        <w:contextualSpacing/>
        <w:jc w:val="both"/>
      </w:pPr>
      <w:r>
        <w:rPr>
          <w:color w:val="FF0000"/>
        </w:rPr>
        <w:lastRenderedPageBreak/>
        <w:t xml:space="preserve">8. Uczestnicy finału 20 edycji Konkursu Piosenki „Wygraj Sukces” </w:t>
      </w:r>
      <w:r>
        <w:rPr>
          <w:b/>
          <w:color w:val="FF0000"/>
        </w:rPr>
        <w:t>(solista, akompaniator, członkowie zespołu muzycznego, chórku, opiekunowie, itd.) pokrywają koszty akredytacji w wysokości 50 zł od osoby oraz</w:t>
      </w:r>
    </w:p>
    <w:p w:rsidR="0045700B" w:rsidRDefault="0045700B" w:rsidP="0045700B">
      <w:pPr>
        <w:pStyle w:val="domynie"/>
        <w:spacing w:before="280" w:beforeAutospacing="0" w:after="280" w:afterAutospacing="0"/>
        <w:contextualSpacing/>
        <w:jc w:val="both"/>
      </w:pPr>
      <w:r>
        <w:rPr>
          <w:b/>
          <w:color w:val="FF0000"/>
        </w:rPr>
        <w:t xml:space="preserve">koszty noclegów (hotel).    </w:t>
      </w:r>
    </w:p>
    <w:p w:rsidR="0045700B" w:rsidRDefault="0045700B" w:rsidP="0045700B">
      <w:pPr>
        <w:pStyle w:val="domynie"/>
        <w:spacing w:before="280" w:beforeAutospacing="0" w:after="280" w:afterAutospacing="0"/>
        <w:contextualSpacing/>
        <w:jc w:val="both"/>
      </w:pPr>
      <w:r>
        <w:rPr>
          <w:color w:val="000000"/>
        </w:rPr>
        <w:t>9. Uczestnik zezwala na wykorzystanie i przetwarzanie w bazie danych KP „Wygraj Sukces” Tarnobrzeskiego Domu Kultury informacji osobowych zawartych w formularzu.</w:t>
      </w:r>
    </w:p>
    <w:p w:rsidR="0045700B" w:rsidRDefault="0045700B" w:rsidP="0045700B">
      <w:pPr>
        <w:pStyle w:val="domynie"/>
        <w:jc w:val="both"/>
      </w:pPr>
      <w:r>
        <w:rPr>
          <w:color w:val="000000"/>
        </w:rPr>
        <w:t>10. Sprawy nie ujęte w regulaminie rozstrzyga organizator.</w:t>
      </w:r>
    </w:p>
    <w:p w:rsidR="0045700B" w:rsidRDefault="0045700B" w:rsidP="0045700B">
      <w:pPr>
        <w:pStyle w:val="domynie"/>
        <w:jc w:val="both"/>
      </w:pPr>
      <w:r>
        <w:rPr>
          <w:b/>
          <w:color w:val="FF0000"/>
        </w:rPr>
        <w:t>Szczegółowe informacje:</w:t>
      </w:r>
    </w:p>
    <w:p w:rsidR="0045700B" w:rsidRDefault="0045700B" w:rsidP="0045700B">
      <w:pPr>
        <w:pStyle w:val="domynie"/>
        <w:jc w:val="both"/>
      </w:pPr>
      <w:r>
        <w:rPr>
          <w:b/>
          <w:color w:val="FF0000"/>
        </w:rPr>
        <w:t>Tarnobrzeski Dom Kultury – Dział Ruchu Amatorskiego</w:t>
      </w:r>
    </w:p>
    <w:p w:rsidR="0045700B" w:rsidRDefault="0045700B" w:rsidP="0045700B">
      <w:pPr>
        <w:pStyle w:val="domynie"/>
        <w:jc w:val="both"/>
      </w:pPr>
      <w:r>
        <w:rPr>
          <w:b/>
          <w:color w:val="FF0000"/>
        </w:rPr>
        <w:t>ul. Słowackiego 2, 39-400 Tarnobrzeg (z dopiskiem „Wygraj Sukces”)</w:t>
      </w:r>
    </w:p>
    <w:p w:rsidR="0045700B" w:rsidRPr="0045700B" w:rsidRDefault="0045700B" w:rsidP="0045700B">
      <w:pPr>
        <w:pStyle w:val="domynie"/>
        <w:jc w:val="both"/>
        <w:rPr>
          <w:lang w:val="en-US"/>
        </w:rPr>
      </w:pPr>
      <w:r>
        <w:rPr>
          <w:b/>
          <w:color w:val="FF0000"/>
          <w:lang w:val="de-DE"/>
        </w:rPr>
        <w:t>tel.15 822-74-97; 822-21-10 w. 24</w:t>
      </w:r>
    </w:p>
    <w:p w:rsidR="0045700B" w:rsidRPr="0045700B" w:rsidRDefault="0045700B" w:rsidP="0045700B">
      <w:pPr>
        <w:pStyle w:val="domynie"/>
        <w:jc w:val="both"/>
        <w:rPr>
          <w:lang w:val="en-US"/>
        </w:rPr>
      </w:pPr>
      <w:hyperlink r:id="rId11" w:history="1">
        <w:r>
          <w:rPr>
            <w:rStyle w:val="Hipercze"/>
            <w:b/>
            <w:color w:val="FF0000"/>
            <w:lang w:val="de-DE"/>
          </w:rPr>
          <w:t>www.wygrajsukces.com.pl</w:t>
        </w:r>
      </w:hyperlink>
      <w:r>
        <w:rPr>
          <w:lang w:val="en-US"/>
        </w:rPr>
        <w:t>; www.tdk.tarnobrzeg.pl, e-mail: biuro@wygrajsukces.com.pl</w:t>
      </w:r>
    </w:p>
    <w:p w:rsidR="0045700B" w:rsidRPr="0045700B" w:rsidRDefault="0045700B" w:rsidP="0045700B">
      <w:pPr>
        <w:pStyle w:val="domynie"/>
        <w:rPr>
          <w:lang w:val="en-US"/>
        </w:rPr>
      </w:pPr>
      <w:r>
        <w:rPr>
          <w:lang w:val="en-US"/>
        </w:rPr>
        <w:t> </w:t>
      </w:r>
    </w:p>
    <w:p w:rsidR="0045700B" w:rsidRPr="0045700B" w:rsidRDefault="0045700B" w:rsidP="0045700B">
      <w:pPr>
        <w:pStyle w:val="domynie"/>
        <w:rPr>
          <w:lang w:val="en-US"/>
        </w:rPr>
      </w:pPr>
      <w:r>
        <w:rPr>
          <w:lang w:val="en-US"/>
        </w:rPr>
        <w:t> </w:t>
      </w:r>
    </w:p>
    <w:p w:rsidR="00BE53E8" w:rsidRPr="0045700B" w:rsidRDefault="0045700B">
      <w:pPr>
        <w:rPr>
          <w:lang w:val="en-US"/>
        </w:rPr>
      </w:pPr>
      <w:bookmarkStart w:id="0" w:name="_GoBack"/>
      <w:bookmarkEnd w:id="0"/>
    </w:p>
    <w:sectPr w:rsidR="00BE53E8" w:rsidRPr="0045700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700B"/>
    <w:rsid w:val="0013198A"/>
    <w:rsid w:val="0045700B"/>
    <w:rsid w:val="00867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omynie">
    <w:name w:val="domynie"/>
    <w:basedOn w:val="Normalny"/>
    <w:rsid w:val="004570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45700B"/>
    <w:rPr>
      <w:color w:val="0000FF"/>
      <w:u w:val="single"/>
    </w:rPr>
  </w:style>
  <w:style w:type="character" w:customStyle="1" w:styleId="spelle">
    <w:name w:val="spelle"/>
    <w:basedOn w:val="Domylnaczcionkaakapitu"/>
    <w:rsid w:val="0045700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omynie">
    <w:name w:val="domynie"/>
    <w:basedOn w:val="Normalny"/>
    <w:rsid w:val="004570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45700B"/>
    <w:rPr>
      <w:color w:val="0000FF"/>
      <w:u w:val="single"/>
    </w:rPr>
  </w:style>
  <w:style w:type="character" w:customStyle="1" w:styleId="spelle">
    <w:name w:val="spelle"/>
    <w:basedOn w:val="Domylnaczcionkaakapitu"/>
    <w:rsid w:val="004570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751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5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ormularz.tdk.tarnobrzeg.pl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wygrajsukces.com.pl/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formularz.tdk.tarnobrzeg.pl/" TargetMode="External"/><Relationship Id="rId11" Type="http://schemas.openxmlformats.org/officeDocument/2006/relationships/hyperlink" Target="http://www.wygrajsukces.com.pl/" TargetMode="External"/><Relationship Id="rId5" Type="http://schemas.openxmlformats.org/officeDocument/2006/relationships/hyperlink" Target="http://www.wygrajsukces.com.pl/" TargetMode="External"/><Relationship Id="rId10" Type="http://schemas.openxmlformats.org/officeDocument/2006/relationships/hyperlink" Target="http://www.formularz.tdk.tarnobrzeg.pl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formularz.tdk.tarnobrzeg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970</Words>
  <Characters>5822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</cp:revision>
  <dcterms:created xsi:type="dcterms:W3CDTF">2015-01-22T10:36:00Z</dcterms:created>
  <dcterms:modified xsi:type="dcterms:W3CDTF">2015-01-22T10:36:00Z</dcterms:modified>
</cp:coreProperties>
</file>